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75DD7" w:rsidRDefault="00D75DD7" w:rsidP="006C6B71">
      <w:pPr>
        <w:spacing w:line="480" w:lineRule="auto"/>
        <w:jc w:val="center"/>
        <w:rPr>
          <w:rFonts w:ascii="Times New Roman" w:hAnsi="Times New Roman" w:cs="Times New Roman"/>
          <w:sz w:val="24"/>
          <w:szCs w:val="24"/>
        </w:rPr>
      </w:pPr>
    </w:p>
    <w:p w:rsidR="00D75DD7" w:rsidRDefault="00D75DD7" w:rsidP="006C6B71">
      <w:pPr>
        <w:spacing w:line="480" w:lineRule="auto"/>
        <w:jc w:val="center"/>
        <w:rPr>
          <w:rFonts w:ascii="Times New Roman" w:hAnsi="Times New Roman" w:cs="Times New Roman"/>
          <w:sz w:val="24"/>
          <w:szCs w:val="24"/>
        </w:rPr>
      </w:pPr>
    </w:p>
    <w:p w:rsidR="00D75DD7" w:rsidRDefault="00D75DD7" w:rsidP="006C6B71">
      <w:pPr>
        <w:spacing w:line="480" w:lineRule="auto"/>
        <w:jc w:val="center"/>
        <w:rPr>
          <w:rFonts w:ascii="Times New Roman" w:hAnsi="Times New Roman" w:cs="Times New Roman"/>
          <w:sz w:val="24"/>
          <w:szCs w:val="24"/>
        </w:rPr>
      </w:pPr>
    </w:p>
    <w:p w:rsidR="00D75DD7" w:rsidRDefault="00D75DD7" w:rsidP="006C6B71">
      <w:pPr>
        <w:spacing w:line="480" w:lineRule="auto"/>
        <w:jc w:val="center"/>
        <w:rPr>
          <w:rFonts w:ascii="Times New Roman" w:hAnsi="Times New Roman" w:cs="Times New Roman"/>
          <w:sz w:val="24"/>
          <w:szCs w:val="24"/>
        </w:rPr>
      </w:pPr>
    </w:p>
    <w:p w:rsidR="00D75DD7" w:rsidRDefault="00D75DD7" w:rsidP="006C6B71">
      <w:pPr>
        <w:spacing w:line="480" w:lineRule="auto"/>
        <w:jc w:val="center"/>
        <w:rPr>
          <w:rFonts w:ascii="Times New Roman" w:hAnsi="Times New Roman" w:cs="Times New Roman"/>
          <w:sz w:val="24"/>
          <w:szCs w:val="24"/>
        </w:rPr>
      </w:pPr>
    </w:p>
    <w:p w:rsidR="00D75DD7" w:rsidRDefault="00D75DD7" w:rsidP="006C6B71">
      <w:pPr>
        <w:spacing w:line="480" w:lineRule="auto"/>
        <w:jc w:val="center"/>
        <w:rPr>
          <w:rFonts w:ascii="Times New Roman" w:hAnsi="Times New Roman" w:cs="Times New Roman"/>
          <w:sz w:val="24"/>
          <w:szCs w:val="24"/>
        </w:rPr>
      </w:pPr>
    </w:p>
    <w:p w:rsidR="00843D00" w:rsidRPr="00843D00" w:rsidRDefault="00843D00" w:rsidP="006C6B71">
      <w:pPr>
        <w:spacing w:line="480" w:lineRule="auto"/>
        <w:jc w:val="center"/>
        <w:rPr>
          <w:rFonts w:ascii="Times New Roman" w:hAnsi="Times New Roman" w:cs="Times New Roman"/>
          <w:sz w:val="24"/>
          <w:szCs w:val="24"/>
        </w:rPr>
      </w:pPr>
      <w:r w:rsidRPr="00843D00">
        <w:rPr>
          <w:rFonts w:ascii="Times New Roman" w:hAnsi="Times New Roman" w:cs="Times New Roman"/>
          <w:sz w:val="24"/>
          <w:szCs w:val="24"/>
        </w:rPr>
        <w:t>Nestle Problems</w:t>
      </w:r>
    </w:p>
    <w:p w:rsidR="00843D00" w:rsidRPr="00843D00" w:rsidRDefault="00843D00" w:rsidP="006C6B71">
      <w:pPr>
        <w:spacing w:line="480" w:lineRule="auto"/>
        <w:jc w:val="center"/>
        <w:rPr>
          <w:rFonts w:ascii="Times New Roman" w:hAnsi="Times New Roman" w:cs="Times New Roman"/>
          <w:sz w:val="24"/>
          <w:szCs w:val="24"/>
        </w:rPr>
      </w:pPr>
      <w:r w:rsidRPr="00843D00">
        <w:rPr>
          <w:rFonts w:ascii="Times New Roman" w:hAnsi="Times New Roman" w:cs="Times New Roman"/>
          <w:sz w:val="24"/>
          <w:szCs w:val="24"/>
        </w:rPr>
        <w:t>Name</w:t>
      </w:r>
    </w:p>
    <w:p w:rsidR="00843D00" w:rsidRPr="00843D00" w:rsidRDefault="00843D00" w:rsidP="006C6B71">
      <w:pPr>
        <w:spacing w:line="480" w:lineRule="auto"/>
        <w:jc w:val="center"/>
        <w:rPr>
          <w:rFonts w:ascii="Times New Roman" w:hAnsi="Times New Roman" w:cs="Times New Roman"/>
          <w:sz w:val="24"/>
          <w:szCs w:val="24"/>
        </w:rPr>
      </w:pPr>
      <w:r w:rsidRPr="00843D00">
        <w:rPr>
          <w:rFonts w:ascii="Times New Roman" w:hAnsi="Times New Roman" w:cs="Times New Roman"/>
          <w:sz w:val="24"/>
          <w:szCs w:val="24"/>
        </w:rPr>
        <w:t>Instructor</w:t>
      </w:r>
    </w:p>
    <w:p w:rsidR="00843D00" w:rsidRPr="00843D00" w:rsidRDefault="00843D00" w:rsidP="006C6B71">
      <w:pPr>
        <w:spacing w:line="480" w:lineRule="auto"/>
        <w:jc w:val="center"/>
        <w:rPr>
          <w:rFonts w:ascii="Times New Roman" w:hAnsi="Times New Roman" w:cs="Times New Roman"/>
          <w:sz w:val="24"/>
          <w:szCs w:val="24"/>
        </w:rPr>
      </w:pPr>
      <w:r w:rsidRPr="00843D00">
        <w:rPr>
          <w:rFonts w:ascii="Times New Roman" w:hAnsi="Times New Roman" w:cs="Times New Roman"/>
          <w:sz w:val="24"/>
          <w:szCs w:val="24"/>
        </w:rPr>
        <w:t>Course</w:t>
      </w:r>
    </w:p>
    <w:p w:rsidR="00843D00" w:rsidRPr="00843D00" w:rsidRDefault="00843D00" w:rsidP="006C6B71">
      <w:pPr>
        <w:spacing w:line="480" w:lineRule="auto"/>
        <w:jc w:val="center"/>
        <w:rPr>
          <w:rFonts w:ascii="Times New Roman" w:hAnsi="Times New Roman" w:cs="Times New Roman"/>
          <w:sz w:val="24"/>
          <w:szCs w:val="24"/>
        </w:rPr>
      </w:pPr>
      <w:r w:rsidRPr="00843D00">
        <w:rPr>
          <w:rFonts w:ascii="Times New Roman" w:hAnsi="Times New Roman" w:cs="Times New Roman"/>
          <w:sz w:val="24"/>
          <w:szCs w:val="24"/>
        </w:rPr>
        <w:t>Date</w:t>
      </w:r>
    </w:p>
    <w:p w:rsidR="00843D00" w:rsidRPr="00843D00" w:rsidRDefault="00843D00" w:rsidP="006C6B71">
      <w:pPr>
        <w:spacing w:line="480" w:lineRule="auto"/>
        <w:rPr>
          <w:rFonts w:ascii="Times New Roman" w:hAnsi="Times New Roman" w:cs="Times New Roman"/>
          <w:sz w:val="24"/>
          <w:szCs w:val="24"/>
        </w:rPr>
      </w:pPr>
    </w:p>
    <w:p w:rsidR="00843D00" w:rsidRPr="00843D00" w:rsidRDefault="00843D00" w:rsidP="006C6B71">
      <w:pPr>
        <w:spacing w:line="480" w:lineRule="auto"/>
        <w:rPr>
          <w:rFonts w:ascii="Times New Roman" w:hAnsi="Times New Roman" w:cs="Times New Roman"/>
          <w:sz w:val="24"/>
          <w:szCs w:val="24"/>
        </w:rPr>
      </w:pPr>
    </w:p>
    <w:p w:rsidR="00843D00" w:rsidRPr="00843D00" w:rsidRDefault="00843D00" w:rsidP="006C6B71">
      <w:pPr>
        <w:spacing w:line="480" w:lineRule="auto"/>
        <w:rPr>
          <w:rFonts w:ascii="Times New Roman" w:hAnsi="Times New Roman" w:cs="Times New Roman"/>
          <w:sz w:val="24"/>
          <w:szCs w:val="24"/>
        </w:rPr>
      </w:pPr>
    </w:p>
    <w:p w:rsidR="00843D00" w:rsidRPr="00843D00" w:rsidRDefault="00843D00" w:rsidP="006C6B71">
      <w:pPr>
        <w:spacing w:line="480" w:lineRule="auto"/>
        <w:rPr>
          <w:rFonts w:ascii="Times New Roman" w:hAnsi="Times New Roman" w:cs="Times New Roman"/>
          <w:sz w:val="24"/>
          <w:szCs w:val="24"/>
        </w:rPr>
      </w:pPr>
    </w:p>
    <w:p w:rsidR="00843D00" w:rsidRPr="00843D00" w:rsidRDefault="00843D00" w:rsidP="006C6B71">
      <w:pPr>
        <w:spacing w:line="480" w:lineRule="auto"/>
        <w:rPr>
          <w:rFonts w:ascii="Times New Roman" w:hAnsi="Times New Roman" w:cs="Times New Roman"/>
          <w:sz w:val="24"/>
          <w:szCs w:val="24"/>
        </w:rPr>
      </w:pPr>
    </w:p>
    <w:p w:rsidR="00843D00" w:rsidRPr="00843D00" w:rsidRDefault="00843D00" w:rsidP="006C6B71">
      <w:pPr>
        <w:spacing w:line="480" w:lineRule="auto"/>
        <w:rPr>
          <w:rFonts w:ascii="Times New Roman" w:hAnsi="Times New Roman" w:cs="Times New Roman"/>
          <w:sz w:val="24"/>
          <w:szCs w:val="24"/>
        </w:rPr>
      </w:pPr>
    </w:p>
    <w:p w:rsidR="006C6B71" w:rsidRDefault="006C6B71" w:rsidP="006C6B7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6C6B71">
        <w:rPr>
          <w:rFonts w:ascii="Times New Roman" w:hAnsi="Times New Roman" w:cs="Times New Roman"/>
          <w:sz w:val="24"/>
          <w:szCs w:val="24"/>
        </w:rPr>
        <w:t>It is usual for issues to arise in any business environment. Nestle is the company of interest in this study, and therefore this paper will direct its focus on this company. Nestle is a food chain company and has been one of the most successful food company in the world Rowan $ Claire (KatieDupere 2016). Nestle was established in 1905, but it came into existence back in 1866 when Anglo-Swiss Milk company of 1866 and Farine Lactee Henri Nestle of 1866  merged. The company grew gradually especially during the 1920s whereby the company expanded through the introduction of new products with manufacturing chocolate becoming second most important activity. During the First World War and the Second World War since during the Second World War it is estimated that profits dropped from about $20million to $6million. The company has got a number of track records through major cooperate acquisition including Crosse &amp; lackwell in 1950, Findus in 1963. Nestle is among the Fortune 500 companies and this proves its greatness.</w:t>
      </w:r>
    </w:p>
    <w:p w:rsidR="006C6B71" w:rsidRPr="006C6B71" w:rsidRDefault="006C6B71" w:rsidP="006C6B71">
      <w:pPr>
        <w:spacing w:line="480" w:lineRule="auto"/>
        <w:rPr>
          <w:rFonts w:ascii="Times New Roman" w:hAnsi="Times New Roman" w:cs="Times New Roman"/>
          <w:sz w:val="24"/>
          <w:szCs w:val="24"/>
        </w:rPr>
      </w:pPr>
      <w:r>
        <w:rPr>
          <w:rFonts w:ascii="Times New Roman" w:hAnsi="Times New Roman" w:cs="Times New Roman"/>
          <w:sz w:val="24"/>
          <w:szCs w:val="24"/>
        </w:rPr>
        <w:tab/>
      </w:r>
      <w:r w:rsidRPr="006C6B71">
        <w:rPr>
          <w:rFonts w:ascii="Times New Roman" w:hAnsi="Times New Roman" w:cs="Times New Roman"/>
          <w:sz w:val="24"/>
          <w:szCs w:val="24"/>
        </w:rPr>
        <w:t>Nestle continued growing internationally through major cooperate acquisition, for instance, in San Pellegrino in 1997, Spillers Petfoods in 1998 and in December 2005. Nestle went ahead and acquired Ice Cream from Greek for  €240million and a month later in early 2006 Nestle took a full control of Dreyer’s and thus becoming the World’s largest Ice cream producer BBC(2006). In 2007 Nestle was able to acquire a US baby-food manufacturer Gerber for US$5.5billion. Since 2010 Nestle has been directing its focus into becoming a nutrition, health, and wellness company and this is anticipated to be achieved through the Nestle department of science (Campbell&amp; Gretler 2016). The company aims to develop foodstuffs that consist of health properties that would replace the pharmaceuticals drugs from pill bottles.</w:t>
      </w:r>
    </w:p>
    <w:p w:rsidR="006C6B71" w:rsidRDefault="006C6B71" w:rsidP="006C6B71">
      <w:pPr>
        <w:spacing w:line="480" w:lineRule="auto"/>
        <w:rPr>
          <w:rFonts w:ascii="Times New Roman" w:hAnsi="Times New Roman" w:cs="Times New Roman"/>
          <w:sz w:val="24"/>
          <w:szCs w:val="24"/>
        </w:rPr>
      </w:pPr>
    </w:p>
    <w:p w:rsidR="006C6B71" w:rsidRDefault="006C6B71" w:rsidP="006C6B7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6C6B71">
        <w:rPr>
          <w:rFonts w:ascii="Times New Roman" w:hAnsi="Times New Roman" w:cs="Times New Roman"/>
          <w:sz w:val="24"/>
          <w:szCs w:val="24"/>
        </w:rPr>
        <w:t>One of the biggest problems that brought Nestle to the spotlight is the use of Child Labor by its suppliers. Though this might indirectly involve a company since upon looking at the company record one might find that they are clean. This problem was brought to light in 2005 when the International Labor Rights Fund filed an affidavit against Nestle (among) other companies due to its link with the use of child labor. The International Labor Rights on behalf of three Malian Children MHAI ANDRE (2017) involved in the operation of sagging the firms that practiced child labor. This problem has adverse effects especially on the image of any given company although largely it is the suppliers who are involved. According to the Fair Labor Association Nestle was fully aware of where the suppliers got the Cocoa from and the conditions involved in getting the product. This, therefore, meant that Nestle was to be held</w:t>
      </w:r>
      <w:r>
        <w:rPr>
          <w:rFonts w:ascii="Times New Roman" w:hAnsi="Times New Roman" w:cs="Times New Roman"/>
          <w:sz w:val="24"/>
          <w:szCs w:val="24"/>
        </w:rPr>
        <w:t xml:space="preserve"> very responsible for the mess.</w:t>
      </w:r>
    </w:p>
    <w:p w:rsidR="006C6B71" w:rsidRDefault="006C6B71" w:rsidP="006C6B71">
      <w:pPr>
        <w:spacing w:line="480" w:lineRule="auto"/>
        <w:rPr>
          <w:rFonts w:ascii="Times New Roman" w:hAnsi="Times New Roman" w:cs="Times New Roman"/>
          <w:sz w:val="24"/>
          <w:szCs w:val="24"/>
        </w:rPr>
      </w:pPr>
      <w:r>
        <w:rPr>
          <w:rFonts w:ascii="Times New Roman" w:hAnsi="Times New Roman" w:cs="Times New Roman"/>
          <w:sz w:val="24"/>
          <w:szCs w:val="24"/>
        </w:rPr>
        <w:tab/>
      </w:r>
      <w:r w:rsidRPr="006C6B71">
        <w:rPr>
          <w:rFonts w:ascii="Times New Roman" w:hAnsi="Times New Roman" w:cs="Times New Roman"/>
          <w:sz w:val="24"/>
          <w:szCs w:val="24"/>
        </w:rPr>
        <w:t>It is usually in the interest of any ethical company to avoid being linked with labor issues especially the involvement of children in its production process. They can be able to ensure that original producers can follow a globally accepted code of conduct by establishing an effective supply chain management (Katie Dupere 2016). This is so because the firm has a supply chain management that is responsible for overseeing all the process that is involved in securing raw materials all the way down to making a finished product that is ready to be consumed. For instance, issues that involve child labor which is unacceptable the companies should be able to establish consultations with the suppliers which aims at reducing the use of child labor during production for this to be effective the company can adopt effective approaches that can ensure that the producers adhere to the accepted code of conduct. Embeddedness approach could help firms to deal with labor issues such as child labor as here the firm calls for the adherence of its code of conduct, which is deemed ethical by the outside suppliers.</w:t>
      </w:r>
    </w:p>
    <w:p w:rsidR="006C6B71" w:rsidRDefault="006C6B71" w:rsidP="006C6B71">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Pr="006C6B71">
        <w:rPr>
          <w:rFonts w:ascii="Times New Roman" w:hAnsi="Times New Roman" w:cs="Times New Roman"/>
          <w:sz w:val="24"/>
          <w:szCs w:val="24"/>
        </w:rPr>
        <w:t>Continuous monitoring and evaluation at the grassroots level are also very important in dealing with this issue. This involves carrying out private surveys that will involve engaging with the original producers, those involved in surveys and using observation methods the company will be able to realize if there are any labor issues involved. Financial assistance can be directed to the families that their children work for the suppliers of these companies so that to fill the gap these children leave that when they stop working (Katie Dupere 2016). This is so because it is obvious that poverty levels are usually the reasons why the children are offering their labor in working cites. It can involve working with influential NGOs and ensure that the kids can attend school. This cannot involve the mere collaboration, but in areas where the company believes that child labor might be used then it is important for the company to donate to the organizations in</w:t>
      </w:r>
      <w:r>
        <w:rPr>
          <w:rFonts w:ascii="Times New Roman" w:hAnsi="Times New Roman" w:cs="Times New Roman"/>
          <w:sz w:val="24"/>
          <w:szCs w:val="24"/>
        </w:rPr>
        <w:t xml:space="preserve">volved in ending child labor.  </w:t>
      </w:r>
    </w:p>
    <w:p w:rsidR="006C6B71" w:rsidRDefault="006C6B71" w:rsidP="006C6B71">
      <w:pPr>
        <w:spacing w:line="480" w:lineRule="auto"/>
        <w:rPr>
          <w:rFonts w:ascii="Times New Roman" w:hAnsi="Times New Roman" w:cs="Times New Roman"/>
          <w:sz w:val="24"/>
          <w:szCs w:val="24"/>
        </w:rPr>
      </w:pPr>
      <w:r>
        <w:rPr>
          <w:rFonts w:ascii="Times New Roman" w:hAnsi="Times New Roman" w:cs="Times New Roman"/>
          <w:sz w:val="24"/>
          <w:szCs w:val="24"/>
        </w:rPr>
        <w:tab/>
      </w:r>
      <w:r w:rsidRPr="006C6B71">
        <w:rPr>
          <w:rFonts w:ascii="Times New Roman" w:hAnsi="Times New Roman" w:cs="Times New Roman"/>
          <w:sz w:val="24"/>
          <w:szCs w:val="24"/>
        </w:rPr>
        <w:t xml:space="preserve">The use of technology can also be used in mitigating the labor issues that Nestle faced. The use of technology is more cost-effective as compared to the continuous monitoring and evaluation, which involves the use of many resources. Technology might be used to enhance instant reporting when the company detects the use of child labor in any process. Nestle takes world Ice Cream Lead (2007) international Labor Organization, for instance, has developed an application called LISA, which can take pictures of any violation of labor laws and especially child labor. The images taken are then sent to the Supply Management Team for effective action to be taken thereafter. This will enable the company to hold the involved </w:t>
      </w:r>
      <w:r>
        <w:rPr>
          <w:rFonts w:ascii="Times New Roman" w:hAnsi="Times New Roman" w:cs="Times New Roman"/>
          <w:sz w:val="24"/>
          <w:szCs w:val="24"/>
        </w:rPr>
        <w:t>supplier responsible.</w:t>
      </w:r>
    </w:p>
    <w:p w:rsidR="006C6B71" w:rsidRPr="006C6B71" w:rsidRDefault="006C6B71" w:rsidP="006C6B71">
      <w:pPr>
        <w:spacing w:line="480" w:lineRule="auto"/>
        <w:rPr>
          <w:rFonts w:ascii="Times New Roman" w:hAnsi="Times New Roman" w:cs="Times New Roman"/>
          <w:sz w:val="24"/>
          <w:szCs w:val="24"/>
        </w:rPr>
      </w:pPr>
      <w:r>
        <w:rPr>
          <w:rFonts w:ascii="Times New Roman" w:hAnsi="Times New Roman" w:cs="Times New Roman"/>
          <w:sz w:val="24"/>
          <w:szCs w:val="24"/>
        </w:rPr>
        <w:tab/>
      </w:r>
      <w:r w:rsidRPr="006C6B71">
        <w:rPr>
          <w:rFonts w:ascii="Times New Roman" w:hAnsi="Times New Roman" w:cs="Times New Roman"/>
          <w:sz w:val="24"/>
          <w:szCs w:val="24"/>
        </w:rPr>
        <w:t xml:space="preserve">The company should also establish an online portal that will help the registration, rescuing and rehabilitation of child workers. In a way, the company will be able to bring together the responsible officials, charitable organizations, and law enforcers to share information and establish a strong coordination on child labor cases (Rowan, 2015). This online portal will </w:t>
      </w:r>
      <w:r w:rsidRPr="006C6B71">
        <w:rPr>
          <w:rFonts w:ascii="Times New Roman" w:hAnsi="Times New Roman" w:cs="Times New Roman"/>
          <w:sz w:val="24"/>
          <w:szCs w:val="24"/>
        </w:rPr>
        <w:lastRenderedPageBreak/>
        <w:t>enhance the creation of awareness also with the main aim of ending child labor. The portal will effectively work with the LISA app since the photos can be posted for individuals to see it. The portal might include a child tracking system; provide a forum for complaints and operating procedures. One of these kids had been established in India, and it could effectively work in Nestle to fight labor issues.</w:t>
      </w:r>
    </w:p>
    <w:p w:rsidR="00843D00" w:rsidRPr="00843D00" w:rsidRDefault="006C6B71" w:rsidP="006C6B71">
      <w:pPr>
        <w:spacing w:line="480" w:lineRule="auto"/>
        <w:rPr>
          <w:rFonts w:ascii="Times New Roman" w:hAnsi="Times New Roman" w:cs="Times New Roman"/>
          <w:sz w:val="24"/>
          <w:szCs w:val="24"/>
        </w:rPr>
      </w:pPr>
      <w:r>
        <w:rPr>
          <w:rFonts w:ascii="Times New Roman" w:hAnsi="Times New Roman" w:cs="Times New Roman"/>
          <w:sz w:val="24"/>
          <w:szCs w:val="24"/>
        </w:rPr>
        <w:tab/>
      </w:r>
      <w:r w:rsidRPr="006C6B71">
        <w:rPr>
          <w:rFonts w:ascii="Times New Roman" w:hAnsi="Times New Roman" w:cs="Times New Roman"/>
          <w:sz w:val="24"/>
          <w:szCs w:val="24"/>
        </w:rPr>
        <w:t>The use of Chain point technology as in the case of Good weaves can also be very effective. This involves developing an information system in the form of a database for all the activities involved in supply management (Mhai Andre 2017). In this information system, there will be all the activities involved in producing all the way to manufacturing, information capturing through interviews, and making a follow-up to see if the supply complies with the accepted code of conduct.</w:t>
      </w:r>
    </w:p>
    <w:p w:rsidR="00843D00" w:rsidRPr="00843D00" w:rsidRDefault="00843D00" w:rsidP="006C6B71">
      <w:pPr>
        <w:spacing w:line="480" w:lineRule="auto"/>
        <w:rPr>
          <w:rFonts w:ascii="Times New Roman" w:hAnsi="Times New Roman" w:cs="Times New Roman"/>
          <w:sz w:val="24"/>
          <w:szCs w:val="24"/>
        </w:rPr>
      </w:pPr>
    </w:p>
    <w:p w:rsidR="00843D00" w:rsidRPr="00843D00" w:rsidRDefault="00843D00" w:rsidP="006C6B71">
      <w:pPr>
        <w:spacing w:line="480" w:lineRule="auto"/>
        <w:rPr>
          <w:rFonts w:ascii="Times New Roman" w:hAnsi="Times New Roman" w:cs="Times New Roman"/>
          <w:sz w:val="24"/>
          <w:szCs w:val="24"/>
        </w:rPr>
      </w:pPr>
    </w:p>
    <w:p w:rsidR="00843D00" w:rsidRPr="00843D00" w:rsidRDefault="00843D00" w:rsidP="006C6B71">
      <w:pPr>
        <w:spacing w:line="480" w:lineRule="auto"/>
        <w:rPr>
          <w:rFonts w:ascii="Times New Roman" w:hAnsi="Times New Roman" w:cs="Times New Roman"/>
          <w:sz w:val="24"/>
          <w:szCs w:val="24"/>
        </w:rPr>
      </w:pPr>
    </w:p>
    <w:p w:rsidR="00843D00" w:rsidRDefault="00843D00" w:rsidP="006C6B71">
      <w:pPr>
        <w:spacing w:line="480" w:lineRule="auto"/>
        <w:rPr>
          <w:rFonts w:ascii="Times New Roman" w:hAnsi="Times New Roman" w:cs="Times New Roman"/>
          <w:sz w:val="24"/>
          <w:szCs w:val="24"/>
        </w:rPr>
      </w:pPr>
    </w:p>
    <w:p w:rsidR="006C6B71" w:rsidRDefault="006C6B71" w:rsidP="006C6B71">
      <w:pPr>
        <w:spacing w:line="480" w:lineRule="auto"/>
        <w:rPr>
          <w:rFonts w:ascii="Times New Roman" w:hAnsi="Times New Roman" w:cs="Times New Roman"/>
          <w:sz w:val="24"/>
          <w:szCs w:val="24"/>
        </w:rPr>
      </w:pPr>
    </w:p>
    <w:p w:rsidR="006C6B71" w:rsidRDefault="006C6B71" w:rsidP="006C6B71">
      <w:pPr>
        <w:spacing w:line="480" w:lineRule="auto"/>
        <w:rPr>
          <w:rFonts w:ascii="Times New Roman" w:hAnsi="Times New Roman" w:cs="Times New Roman"/>
          <w:sz w:val="24"/>
          <w:szCs w:val="24"/>
        </w:rPr>
      </w:pPr>
    </w:p>
    <w:p w:rsidR="006C6B71" w:rsidRDefault="006C6B71" w:rsidP="006C6B71">
      <w:pPr>
        <w:spacing w:line="480" w:lineRule="auto"/>
        <w:rPr>
          <w:rFonts w:ascii="Times New Roman" w:hAnsi="Times New Roman" w:cs="Times New Roman"/>
          <w:sz w:val="24"/>
          <w:szCs w:val="24"/>
        </w:rPr>
      </w:pPr>
    </w:p>
    <w:p w:rsidR="006C6B71" w:rsidRDefault="006C6B71" w:rsidP="006C6B71">
      <w:pPr>
        <w:spacing w:line="480" w:lineRule="auto"/>
        <w:rPr>
          <w:rFonts w:ascii="Times New Roman" w:hAnsi="Times New Roman" w:cs="Times New Roman"/>
          <w:sz w:val="24"/>
          <w:szCs w:val="24"/>
        </w:rPr>
      </w:pPr>
    </w:p>
    <w:p w:rsidR="006C6B71" w:rsidRPr="00843D00" w:rsidRDefault="006C6B71" w:rsidP="006C6B71">
      <w:pPr>
        <w:spacing w:line="480" w:lineRule="auto"/>
        <w:rPr>
          <w:rFonts w:ascii="Times New Roman" w:hAnsi="Times New Roman" w:cs="Times New Roman"/>
          <w:sz w:val="24"/>
          <w:szCs w:val="24"/>
        </w:rPr>
      </w:pPr>
    </w:p>
    <w:p w:rsidR="00843D00" w:rsidRPr="00843D00" w:rsidRDefault="00843D00" w:rsidP="006C6B71">
      <w:pPr>
        <w:spacing w:line="480" w:lineRule="auto"/>
        <w:jc w:val="center"/>
        <w:rPr>
          <w:rFonts w:ascii="Times New Roman" w:hAnsi="Times New Roman" w:cs="Times New Roman"/>
          <w:sz w:val="24"/>
          <w:szCs w:val="24"/>
        </w:rPr>
      </w:pPr>
      <w:r w:rsidRPr="00843D00">
        <w:rPr>
          <w:rFonts w:ascii="Times New Roman" w:hAnsi="Times New Roman" w:cs="Times New Roman"/>
          <w:sz w:val="24"/>
          <w:szCs w:val="24"/>
        </w:rPr>
        <w:lastRenderedPageBreak/>
        <w:t>References</w:t>
      </w:r>
    </w:p>
    <w:p w:rsidR="00843D00" w:rsidRPr="00843D00" w:rsidRDefault="00843D00" w:rsidP="006C6B71">
      <w:pPr>
        <w:spacing w:line="480" w:lineRule="auto"/>
        <w:ind w:left="720" w:hanging="720"/>
        <w:rPr>
          <w:rFonts w:ascii="Times New Roman" w:hAnsi="Times New Roman" w:cs="Times New Roman"/>
          <w:sz w:val="24"/>
          <w:szCs w:val="24"/>
        </w:rPr>
      </w:pPr>
      <w:r w:rsidRPr="00843D00">
        <w:rPr>
          <w:rFonts w:ascii="Times New Roman" w:hAnsi="Times New Roman" w:cs="Times New Roman"/>
          <w:sz w:val="24"/>
          <w:szCs w:val="24"/>
        </w:rPr>
        <w:t>Katie Dupere.2016.  Ways in which one can help in Curbing Child Labor in the Technology     Industry.</w:t>
      </w:r>
    </w:p>
    <w:p w:rsidR="00843D00" w:rsidRPr="00843D00" w:rsidRDefault="00843D00" w:rsidP="006C6B71">
      <w:pPr>
        <w:spacing w:line="480" w:lineRule="auto"/>
        <w:ind w:left="720" w:hanging="720"/>
        <w:rPr>
          <w:rFonts w:ascii="Times New Roman" w:hAnsi="Times New Roman" w:cs="Times New Roman"/>
          <w:sz w:val="24"/>
          <w:szCs w:val="24"/>
        </w:rPr>
      </w:pPr>
      <w:r w:rsidRPr="00843D00">
        <w:rPr>
          <w:rFonts w:ascii="Times New Roman" w:hAnsi="Times New Roman" w:cs="Times New Roman"/>
          <w:sz w:val="24"/>
          <w:szCs w:val="24"/>
        </w:rPr>
        <w:t>Mhai Andre.2017.  The Problems Associated With Nestle: Why Nestle is Among The Most     Hated Companies.</w:t>
      </w:r>
    </w:p>
    <w:p w:rsidR="00843D00" w:rsidRPr="00843D00" w:rsidRDefault="00843D00" w:rsidP="006C6B71">
      <w:pPr>
        <w:spacing w:line="480" w:lineRule="auto"/>
        <w:ind w:left="720" w:hanging="720"/>
        <w:rPr>
          <w:rFonts w:ascii="Times New Roman" w:hAnsi="Times New Roman" w:cs="Times New Roman"/>
          <w:sz w:val="24"/>
          <w:szCs w:val="24"/>
        </w:rPr>
      </w:pPr>
      <w:r w:rsidRPr="00843D00">
        <w:rPr>
          <w:rFonts w:ascii="Times New Roman" w:hAnsi="Times New Roman" w:cs="Times New Roman"/>
          <w:sz w:val="24"/>
          <w:szCs w:val="24"/>
        </w:rPr>
        <w:t>Rowan, Claire.2015.The Worlds Top 100 food &amp; beverages companies 2016: Chocolate, Beer, and     Soda Lead.</w:t>
      </w:r>
    </w:p>
    <w:p w:rsidR="00843D00" w:rsidRPr="00843D00" w:rsidRDefault="00843D00" w:rsidP="006C6B71">
      <w:pPr>
        <w:spacing w:line="480" w:lineRule="auto"/>
        <w:ind w:left="720" w:hanging="720"/>
        <w:rPr>
          <w:rFonts w:ascii="Times New Roman" w:hAnsi="Times New Roman" w:cs="Times New Roman"/>
          <w:sz w:val="24"/>
          <w:szCs w:val="24"/>
        </w:rPr>
      </w:pPr>
      <w:r w:rsidRPr="00843D00">
        <w:rPr>
          <w:rFonts w:ascii="Times New Roman" w:hAnsi="Times New Roman" w:cs="Times New Roman"/>
          <w:sz w:val="24"/>
          <w:szCs w:val="24"/>
        </w:rPr>
        <w:t>Campbell, Matthew, Gretler, Corinne.2016.  “Nestle Wants to sell you both sugary snacks and     Diabetes Pills.</w:t>
      </w:r>
    </w:p>
    <w:p w:rsidR="00843D00" w:rsidRPr="00843D00" w:rsidRDefault="00843D00" w:rsidP="006C6B71">
      <w:pPr>
        <w:spacing w:line="480" w:lineRule="auto"/>
        <w:ind w:left="720" w:hanging="720"/>
        <w:rPr>
          <w:rFonts w:ascii="Times New Roman" w:hAnsi="Times New Roman" w:cs="Times New Roman"/>
          <w:sz w:val="24"/>
          <w:szCs w:val="24"/>
        </w:rPr>
      </w:pPr>
      <w:r w:rsidRPr="00843D00">
        <w:rPr>
          <w:rFonts w:ascii="Times New Roman" w:hAnsi="Times New Roman" w:cs="Times New Roman"/>
          <w:sz w:val="24"/>
          <w:szCs w:val="24"/>
        </w:rPr>
        <w:t>Nestle takes world Ice Cream Lead.2007.  BBC News.  Retrieved 22 February 2007.</w:t>
      </w:r>
    </w:p>
    <w:p w:rsidR="000A1CE8" w:rsidRPr="00BF195C" w:rsidRDefault="000A1CE8" w:rsidP="006C6B71">
      <w:pPr>
        <w:spacing w:line="480" w:lineRule="auto"/>
        <w:ind w:left="720" w:hanging="720"/>
        <w:rPr>
          <w:rFonts w:ascii="Times New Roman" w:hAnsi="Times New Roman" w:cs="Times New Roman"/>
          <w:sz w:val="24"/>
          <w:szCs w:val="24"/>
        </w:rPr>
      </w:pPr>
    </w:p>
    <w:sectPr w:rsidR="000A1CE8" w:rsidRPr="00BF195C" w:rsidSect="00D75DD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72D0F" w:rsidRDefault="00B72D0F" w:rsidP="000A1CE8">
      <w:pPr>
        <w:spacing w:after="0"/>
      </w:pPr>
      <w:r>
        <w:separator/>
      </w:r>
    </w:p>
  </w:endnote>
  <w:endnote w:type="continuationSeparator" w:id="1">
    <w:p w:rsidR="00B72D0F" w:rsidRDefault="00B72D0F" w:rsidP="000A1CE8">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72D0F" w:rsidRDefault="00B72D0F" w:rsidP="000A1CE8">
      <w:pPr>
        <w:spacing w:after="0"/>
      </w:pPr>
      <w:r>
        <w:separator/>
      </w:r>
    </w:p>
  </w:footnote>
  <w:footnote w:type="continuationSeparator" w:id="1">
    <w:p w:rsidR="00B72D0F" w:rsidRDefault="00B72D0F" w:rsidP="000A1CE8">
      <w:pPr>
        <w:spacing w:after="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2486586"/>
      <w:docPartObj>
        <w:docPartGallery w:val="Page Numbers (Top of Page)"/>
        <w:docPartUnique/>
      </w:docPartObj>
    </w:sdtPr>
    <w:sdtContent>
      <w:p w:rsidR="000A1CE8" w:rsidRPr="006C6B71" w:rsidRDefault="006C6B71">
        <w:pPr>
          <w:pStyle w:val="Header"/>
          <w:rPr>
            <w:rFonts w:ascii="Times New Roman" w:hAnsi="Times New Roman" w:cs="Times New Roman"/>
            <w:sz w:val="24"/>
            <w:szCs w:val="24"/>
          </w:rPr>
        </w:pPr>
        <w:r w:rsidRPr="006C6B71">
          <w:rPr>
            <w:rFonts w:ascii="Times New Roman" w:hAnsi="Times New Roman" w:cs="Times New Roman"/>
            <w:sz w:val="24"/>
            <w:szCs w:val="24"/>
          </w:rPr>
          <w:t>RESEARCH PAPER</w:t>
        </w:r>
        <w:r w:rsidRPr="006C6B71">
          <w:rPr>
            <w:rFonts w:ascii="Times New Roman" w:hAnsi="Times New Roman" w:cs="Times New Roman"/>
            <w:sz w:val="24"/>
            <w:szCs w:val="24"/>
          </w:rPr>
          <w:tab/>
        </w:r>
        <w:r w:rsidRPr="006C6B71">
          <w:rPr>
            <w:rFonts w:ascii="Times New Roman" w:hAnsi="Times New Roman" w:cs="Times New Roman"/>
            <w:sz w:val="24"/>
            <w:szCs w:val="24"/>
          </w:rPr>
          <w:tab/>
        </w:r>
        <w:r w:rsidRPr="006C6B71">
          <w:rPr>
            <w:rFonts w:ascii="Times New Roman" w:hAnsi="Times New Roman" w:cs="Times New Roman"/>
            <w:sz w:val="24"/>
            <w:szCs w:val="24"/>
          </w:rPr>
          <w:fldChar w:fldCharType="begin"/>
        </w:r>
        <w:r w:rsidRPr="006C6B71">
          <w:rPr>
            <w:rFonts w:ascii="Times New Roman" w:hAnsi="Times New Roman" w:cs="Times New Roman"/>
            <w:sz w:val="24"/>
            <w:szCs w:val="24"/>
          </w:rPr>
          <w:instrText xml:space="preserve"> PAGE   \* MERGEFORMAT </w:instrText>
        </w:r>
        <w:r w:rsidRPr="006C6B71">
          <w:rPr>
            <w:rFonts w:ascii="Times New Roman" w:hAnsi="Times New Roman" w:cs="Times New Roman"/>
            <w:sz w:val="24"/>
            <w:szCs w:val="24"/>
          </w:rPr>
          <w:fldChar w:fldCharType="separate"/>
        </w:r>
        <w:r>
          <w:rPr>
            <w:rFonts w:ascii="Times New Roman" w:hAnsi="Times New Roman" w:cs="Times New Roman"/>
            <w:noProof/>
            <w:sz w:val="24"/>
            <w:szCs w:val="24"/>
          </w:rPr>
          <w:t>2</w:t>
        </w:r>
        <w:r w:rsidRPr="006C6B71">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1CE8" w:rsidRPr="006C6B71" w:rsidRDefault="00D75DD7" w:rsidP="006C6B71">
    <w:pPr>
      <w:pStyle w:val="Header"/>
      <w:jc w:val="right"/>
      <w:rPr>
        <w:rFonts w:ascii="Times New Roman" w:hAnsi="Times New Roman" w:cs="Times New Roman"/>
        <w:sz w:val="24"/>
        <w:szCs w:val="24"/>
      </w:rPr>
    </w:pPr>
    <w:r w:rsidRPr="006C6B71">
      <w:rPr>
        <w:rFonts w:ascii="Times New Roman" w:hAnsi="Times New Roman" w:cs="Times New Roman"/>
        <w:sz w:val="24"/>
        <w:szCs w:val="24"/>
      </w:rPr>
      <w:t xml:space="preserve">Running head: </w:t>
    </w:r>
    <w:r w:rsidR="006C6B71" w:rsidRPr="006C6B71">
      <w:rPr>
        <w:rFonts w:ascii="Times New Roman" w:hAnsi="Times New Roman" w:cs="Times New Roman"/>
        <w:sz w:val="24"/>
        <w:szCs w:val="24"/>
      </w:rPr>
      <w:t xml:space="preserve">RESEARCH PAPER </w:t>
    </w:r>
    <w:r w:rsidR="006C6B71" w:rsidRPr="006C6B71">
      <w:rPr>
        <w:rFonts w:ascii="Times New Roman" w:hAnsi="Times New Roman" w:cs="Times New Roman"/>
        <w:sz w:val="24"/>
        <w:szCs w:val="24"/>
      </w:rPr>
      <w:tab/>
    </w:r>
    <w:r w:rsidR="006C6B71" w:rsidRPr="006C6B71">
      <w:rPr>
        <w:rFonts w:ascii="Times New Roman" w:hAnsi="Times New Roman" w:cs="Times New Roman"/>
        <w:sz w:val="24"/>
        <w:szCs w:val="24"/>
      </w:rPr>
      <w:tab/>
    </w:r>
    <w:sdt>
      <w:sdtPr>
        <w:rPr>
          <w:rFonts w:ascii="Times New Roman" w:hAnsi="Times New Roman" w:cs="Times New Roman"/>
          <w:sz w:val="24"/>
          <w:szCs w:val="24"/>
        </w:rPr>
        <w:id w:val="2486551"/>
        <w:docPartObj>
          <w:docPartGallery w:val="Page Numbers (Top of Page)"/>
          <w:docPartUnique/>
        </w:docPartObj>
      </w:sdtPr>
      <w:sdtContent>
        <w:r w:rsidRPr="006C6B71">
          <w:rPr>
            <w:rFonts w:ascii="Times New Roman" w:hAnsi="Times New Roman" w:cs="Times New Roman"/>
            <w:sz w:val="24"/>
            <w:szCs w:val="24"/>
          </w:rPr>
          <w:fldChar w:fldCharType="begin"/>
        </w:r>
        <w:r w:rsidRPr="006C6B71">
          <w:rPr>
            <w:rFonts w:ascii="Times New Roman" w:hAnsi="Times New Roman" w:cs="Times New Roman"/>
            <w:sz w:val="24"/>
            <w:szCs w:val="24"/>
          </w:rPr>
          <w:instrText xml:space="preserve"> PAGE   \* MERGEFORMAT </w:instrText>
        </w:r>
        <w:r w:rsidRPr="006C6B71">
          <w:rPr>
            <w:rFonts w:ascii="Times New Roman" w:hAnsi="Times New Roman" w:cs="Times New Roman"/>
            <w:sz w:val="24"/>
            <w:szCs w:val="24"/>
          </w:rPr>
          <w:fldChar w:fldCharType="separate"/>
        </w:r>
        <w:r w:rsidR="006C6B71">
          <w:rPr>
            <w:rFonts w:ascii="Times New Roman" w:hAnsi="Times New Roman" w:cs="Times New Roman"/>
            <w:noProof/>
            <w:sz w:val="24"/>
            <w:szCs w:val="24"/>
          </w:rPr>
          <w:t>1</w:t>
        </w:r>
        <w:r w:rsidRPr="006C6B71">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F195C"/>
    <w:rsid w:val="00062C74"/>
    <w:rsid w:val="000A1CE8"/>
    <w:rsid w:val="00127817"/>
    <w:rsid w:val="00163386"/>
    <w:rsid w:val="003A411B"/>
    <w:rsid w:val="00586DEA"/>
    <w:rsid w:val="005E7B50"/>
    <w:rsid w:val="0061190E"/>
    <w:rsid w:val="00645C1A"/>
    <w:rsid w:val="006B7D21"/>
    <w:rsid w:val="006C6B71"/>
    <w:rsid w:val="00843D00"/>
    <w:rsid w:val="008815FA"/>
    <w:rsid w:val="008B5765"/>
    <w:rsid w:val="0094031C"/>
    <w:rsid w:val="00A42E1A"/>
    <w:rsid w:val="00A86285"/>
    <w:rsid w:val="00AB5073"/>
    <w:rsid w:val="00AF2D58"/>
    <w:rsid w:val="00B72D0F"/>
    <w:rsid w:val="00BF195C"/>
    <w:rsid w:val="00CF3237"/>
    <w:rsid w:val="00D02BD1"/>
    <w:rsid w:val="00D6017D"/>
    <w:rsid w:val="00D74503"/>
    <w:rsid w:val="00D75DD7"/>
    <w:rsid w:val="00E512AF"/>
    <w:rsid w:val="00F22170"/>
    <w:rsid w:val="00F222DC"/>
    <w:rsid w:val="00F51B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C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1CE8"/>
    <w:pPr>
      <w:tabs>
        <w:tab w:val="center" w:pos="4680"/>
        <w:tab w:val="right" w:pos="9360"/>
      </w:tabs>
      <w:spacing w:after="0"/>
    </w:pPr>
  </w:style>
  <w:style w:type="character" w:customStyle="1" w:styleId="HeaderChar">
    <w:name w:val="Header Char"/>
    <w:basedOn w:val="DefaultParagraphFont"/>
    <w:link w:val="Header"/>
    <w:uiPriority w:val="99"/>
    <w:rsid w:val="000A1CE8"/>
  </w:style>
  <w:style w:type="paragraph" w:styleId="Footer">
    <w:name w:val="footer"/>
    <w:basedOn w:val="Normal"/>
    <w:link w:val="FooterChar"/>
    <w:uiPriority w:val="99"/>
    <w:semiHidden/>
    <w:unhideWhenUsed/>
    <w:rsid w:val="000A1CE8"/>
    <w:pPr>
      <w:tabs>
        <w:tab w:val="center" w:pos="4680"/>
        <w:tab w:val="right" w:pos="9360"/>
      </w:tabs>
      <w:spacing w:after="0"/>
    </w:pPr>
  </w:style>
  <w:style w:type="character" w:customStyle="1" w:styleId="FooterChar">
    <w:name w:val="Footer Char"/>
    <w:basedOn w:val="DefaultParagraphFont"/>
    <w:link w:val="Footer"/>
    <w:uiPriority w:val="99"/>
    <w:semiHidden/>
    <w:rsid w:val="000A1CE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Pages>
  <Words>1117</Words>
  <Characters>6367</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2017-10-15T07:11:00Z</dcterms:created>
  <dcterms:modified xsi:type="dcterms:W3CDTF">2017-10-15T07:11:00Z</dcterms:modified>
</cp:coreProperties>
</file>